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D02" w:rsidRDefault="00CC2BF7">
      <w:pPr>
        <w:pStyle w:val="LO-normal"/>
        <w:keepNext/>
        <w:numPr>
          <w:ilvl w:val="0"/>
          <w:numId w:val="1"/>
        </w:numPr>
        <w:spacing w:before="240" w:after="60" w:line="360" w:lineRule="auto"/>
        <w:jc w:val="center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</w:rPr>
        <w:t>AVISO DE PRORROGAÇÃO DO PRAZO LIMITE PARA MANIFESTAÇÃO DE INTERESSE NO ÂMBITO DO EDITAL PMI Nº 01/2023/SELT</w:t>
      </w:r>
    </w:p>
    <w:p w:rsidR="005B2D02" w:rsidRDefault="005B2D02">
      <w:pPr>
        <w:pStyle w:val="LO-normal"/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p w:rsidR="005B2D02" w:rsidRDefault="00CC2BF7">
      <w:pPr>
        <w:pStyle w:val="LO-normal"/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O ESTADO DO RIO GRANDE DO SUL</w:t>
      </w:r>
      <w:r>
        <w:rPr>
          <w:rFonts w:ascii="Times New Roman" w:eastAsia="Times New Roman" w:hAnsi="Times New Roman" w:cs="Times New Roman"/>
          <w:color w:val="000000"/>
        </w:rPr>
        <w:t xml:space="preserve">, por intermédio da </w:t>
      </w:r>
      <w:r>
        <w:rPr>
          <w:rFonts w:ascii="Times New Roman" w:eastAsia="Times New Roman" w:hAnsi="Times New Roman" w:cs="Times New Roman"/>
          <w:b/>
          <w:color w:val="000000"/>
        </w:rPr>
        <w:t>SECRETARIA DE LOGÍSTICA E TRANSPORTES – SELT</w:t>
      </w:r>
      <w:r>
        <w:rPr>
          <w:rFonts w:ascii="Times New Roman" w:eastAsia="Times New Roman" w:hAnsi="Times New Roman" w:cs="Times New Roman"/>
          <w:color w:val="000000"/>
        </w:rPr>
        <w:t xml:space="preserve">, em face do contido no Processo Administrativo Eletrônico nº 23/1800-0000382-4,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COMUNICA</w:t>
      </w:r>
      <w:r>
        <w:rPr>
          <w:rFonts w:ascii="Times New Roman" w:eastAsia="Times New Roman" w:hAnsi="Times New Roman" w:cs="Times New Roman"/>
          <w:color w:val="000000"/>
        </w:rPr>
        <w:t xml:space="preserve"> que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PRORROGA</w:t>
      </w:r>
      <w:r>
        <w:rPr>
          <w:rFonts w:ascii="Times New Roman" w:eastAsia="Times New Roman" w:hAnsi="Times New Roman" w:cs="Times New Roman"/>
          <w:color w:val="000000"/>
        </w:rPr>
        <w:t xml:space="preserve">, por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CINCO DIAS ÚTEIS</w:t>
      </w:r>
      <w:r>
        <w:rPr>
          <w:rFonts w:ascii="Times New Roman" w:eastAsia="Times New Roman" w:hAnsi="Times New Roman" w:cs="Times New Roman"/>
          <w:color w:val="000000"/>
        </w:rPr>
        <w:t xml:space="preserve">, a contar da publicação deste Aviso no DOE-RS, o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PRAZO PARA MANIFESTAÇÃO DE INTERESSE</w:t>
      </w:r>
      <w:r>
        <w:rPr>
          <w:rFonts w:ascii="Times New Roman" w:eastAsia="Times New Roman" w:hAnsi="Times New Roman" w:cs="Times New Roman"/>
        </w:rPr>
        <w:t xml:space="preserve"> previsto na Cláusula 2 – Do Prazo para Manife</w:t>
      </w:r>
      <w:r>
        <w:rPr>
          <w:rFonts w:ascii="Times New Roman" w:eastAsia="Times New Roman" w:hAnsi="Times New Roman" w:cs="Times New Roman"/>
        </w:rPr>
        <w:t xml:space="preserve">stação de Interesse, do Edital PMI nº 001/2023, que tem por objeto a seleção de pessoa jurídica de direito público ou privado para a gestão do Aeroporto de Canela (SSCN), em caráter não oneroso para o Estado, bem como </w:t>
      </w:r>
      <w:r>
        <w:rPr>
          <w:rFonts w:ascii="Times New Roman" w:eastAsia="Times New Roman" w:hAnsi="Times New Roman" w:cs="Times New Roman"/>
          <w:b/>
          <w:u w:val="single"/>
        </w:rPr>
        <w:t>PRORROGA ATÉ 7 DE JUNHO DE 2023</w:t>
      </w:r>
      <w:r>
        <w:rPr>
          <w:rFonts w:ascii="Times New Roman" w:eastAsia="Times New Roman" w:hAnsi="Times New Roman" w:cs="Times New Roman"/>
        </w:rPr>
        <w:t xml:space="preserve"> o </w:t>
      </w:r>
      <w:r>
        <w:rPr>
          <w:rFonts w:ascii="Times New Roman" w:eastAsia="Times New Roman" w:hAnsi="Times New Roman" w:cs="Times New Roman"/>
          <w:b/>
          <w:u w:val="single"/>
        </w:rPr>
        <w:t>PRAZO PARA VISITA TÉCNICA</w:t>
      </w:r>
      <w:r>
        <w:rPr>
          <w:rFonts w:ascii="Times New Roman" w:eastAsia="Times New Roman" w:hAnsi="Times New Roman" w:cs="Times New Roman"/>
        </w:rPr>
        <w:t xml:space="preserve"> a ser realizada pelo interessado</w:t>
      </w:r>
      <w:r>
        <w:rPr>
          <w:rFonts w:ascii="Times New Roman" w:eastAsia="Times New Roman" w:hAnsi="Times New Roman" w:cs="Times New Roman"/>
          <w:color w:val="000000"/>
        </w:rPr>
        <w:t xml:space="preserve">, de que trata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subcláusula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2.2.1 do Edital PMI nº 001/2023/SELT, em data e hora estabelecidos pelo Departamento Aeroportuário – DAP, conforme agendamento através do endereço eletrônico dap@transpo</w:t>
      </w:r>
      <w:r>
        <w:rPr>
          <w:rFonts w:ascii="Times New Roman" w:eastAsia="Times New Roman" w:hAnsi="Times New Roman" w:cs="Times New Roman"/>
          <w:color w:val="000000"/>
        </w:rPr>
        <w:t xml:space="preserve">rtes.rs.gov.br, permanecendo inalteradas as demais disposições estabelecidas no EDITAL PMI Nº 001/2023/SELT, divulgadas no AVISO DE EDITAL PMI Nº 001/2023/SELT, publicado no Diário Oficial do Estado – DOE-RS, de 26/05/2023 </w:t>
      </w:r>
      <w:r>
        <w:rPr>
          <w:rFonts w:ascii="Times New Roman" w:eastAsia="Times New Roman" w:hAnsi="Times New Roman" w:cs="Times New Roman"/>
        </w:rPr>
        <w:t xml:space="preserve">- Ano LXXXI, nº 101, </w:t>
      </w:r>
      <w:proofErr w:type="spellStart"/>
      <w:r>
        <w:rPr>
          <w:rFonts w:ascii="Times New Roman" w:eastAsia="Times New Roman" w:hAnsi="Times New Roman" w:cs="Times New Roman"/>
        </w:rPr>
        <w:t>pgs</w:t>
      </w:r>
      <w:proofErr w:type="spellEnd"/>
      <w:r>
        <w:rPr>
          <w:rFonts w:ascii="Times New Roman" w:eastAsia="Times New Roman" w:hAnsi="Times New Roman" w:cs="Times New Roman"/>
        </w:rPr>
        <w:t>. 107-108</w:t>
      </w:r>
      <w:r>
        <w:rPr>
          <w:rFonts w:ascii="Times New Roman" w:eastAsia="Times New Roman" w:hAnsi="Times New Roman" w:cs="Times New Roman"/>
        </w:rPr>
        <w:t>, sob o protocolo nº 2023000861971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B2D02" w:rsidRDefault="005B2D02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B2D02" w:rsidRDefault="00CC2BF7">
      <w:pPr>
        <w:pStyle w:val="LO-normal"/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ab/>
        <w:t xml:space="preserve">Reitera-se que o Edital e seus Anexos encontram-se disponíveis para consulta através do sítio eletrônico da Secretaria de Logística e Transportes:  </w:t>
      </w:r>
      <w:hyperlink r:id="rId7">
        <w:r>
          <w:rPr>
            <w:rFonts w:ascii="Times New Roman" w:eastAsia="Times New Roman" w:hAnsi="Times New Roman" w:cs="Times New Roman"/>
            <w:color w:val="000000"/>
            <w:u w:val="single"/>
          </w:rPr>
          <w:t>https://transportes.rs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.gov.br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5B2D02" w:rsidRDefault="00CC2BF7">
      <w:pPr>
        <w:pStyle w:val="LO-normal"/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5B2D02" w:rsidRDefault="00CC2BF7">
      <w:pPr>
        <w:pStyle w:val="LO-normal"/>
        <w:spacing w:line="360" w:lineRule="auto"/>
        <w:jc w:val="center"/>
      </w:pPr>
      <w:r>
        <w:rPr>
          <w:rFonts w:ascii="Times New Roman" w:eastAsia="Times New Roman" w:hAnsi="Times New Roman" w:cs="Times New Roman"/>
        </w:rPr>
        <w:t>Porto Alegre, 02 de junho de 2023.</w:t>
      </w:r>
    </w:p>
    <w:p w:rsidR="005B2D02" w:rsidRDefault="005B2D02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B2D02" w:rsidRDefault="00CC2BF7">
      <w:pPr>
        <w:pStyle w:val="LO-normal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</w:rPr>
        <w:t>LUIZ GUSTAVO DE SOUZA</w:t>
      </w:r>
    </w:p>
    <w:p w:rsidR="005B2D02" w:rsidRDefault="00CC2BF7">
      <w:pPr>
        <w:pStyle w:val="LO-normal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</w:rPr>
        <w:t>Secretário de Estado de Logística e Transportes, em exercício.</w:t>
      </w:r>
    </w:p>
    <w:sectPr w:rsidR="005B2D02">
      <w:headerReference w:type="default" r:id="rId8"/>
      <w:footerReference w:type="default" r:id="rId9"/>
      <w:pgSz w:w="11906" w:h="16838"/>
      <w:pgMar w:top="964" w:right="1134" w:bottom="850" w:left="1134" w:header="85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CC2BF7">
      <w:r>
        <w:separator/>
      </w:r>
    </w:p>
  </w:endnote>
  <w:endnote w:type="continuationSeparator" w:id="0">
    <w:p w:rsidR="00000000" w:rsidRDefault="00CC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2D02" w:rsidRDefault="00CC2BF7">
    <w:pPr>
      <w:pStyle w:val="LO-normal"/>
      <w:jc w:val="center"/>
    </w:pPr>
    <w:r>
      <w:rPr>
        <w:rFonts w:ascii="Times New Roman" w:eastAsia="Times New Roman" w:hAnsi="Times New Roman" w:cs="Times New Roman"/>
        <w:b/>
        <w:color w:val="333333"/>
        <w:sz w:val="18"/>
        <w:szCs w:val="18"/>
      </w:rPr>
      <w:t>Secretaria de Logística e Transportes</w:t>
    </w:r>
  </w:p>
  <w:p w:rsidR="005B2D02" w:rsidRDefault="00CC2BF7">
    <w:pPr>
      <w:pStyle w:val="LO-normal"/>
      <w:jc w:val="center"/>
    </w:pPr>
    <w:r>
      <w:rPr>
        <w:rFonts w:ascii="Times New Roman" w:eastAsia="Times New Roman" w:hAnsi="Times New Roman" w:cs="Times New Roman"/>
        <w:color w:val="333333"/>
        <w:sz w:val="18"/>
        <w:szCs w:val="18"/>
      </w:rPr>
      <w:t>Av. Borges de Medeiros, 1555, 12º e 13º Andar | Praia de Belas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br/>
      <w:t xml:space="preserve">CEP </w:t>
    </w:r>
    <w:r>
      <w:rPr>
        <w:rFonts w:ascii="Times New Roman" w:eastAsia="Times New Roman" w:hAnsi="Times New Roman" w:cs="Times New Roman"/>
        <w:color w:val="333333"/>
        <w:sz w:val="18"/>
        <w:szCs w:val="18"/>
      </w:rPr>
      <w:t>90110-150 Porto Alegre – Rio Grande do Sul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br/>
    </w:r>
    <w:r>
      <w:rPr>
        <w:rFonts w:ascii="Times New Roman" w:eastAsia="Times New Roman" w:hAnsi="Times New Roman" w:cs="Times New Roman"/>
        <w:color w:val="333333"/>
        <w:sz w:val="18"/>
        <w:szCs w:val="18"/>
      </w:rPr>
      <w:t>Fone: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hyperlink r:id="rId1"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(51) 3288-5300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CC2BF7">
      <w:r>
        <w:separator/>
      </w:r>
    </w:p>
  </w:footnote>
  <w:footnote w:type="continuationSeparator" w:id="0">
    <w:p w:rsidR="00000000" w:rsidRDefault="00CC2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2D02" w:rsidRDefault="00CC2BF7">
    <w:pPr>
      <w:pStyle w:val="LO-normal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noProof/>
      </w:rPr>
      <w:drawing>
        <wp:inline distT="0" distB="0" distL="0" distR="0">
          <wp:extent cx="508000" cy="69977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99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2D02" w:rsidRDefault="00CC2BF7">
    <w:pPr>
      <w:pStyle w:val="LO-normal"/>
      <w:tabs>
        <w:tab w:val="center" w:pos="3735"/>
        <w:tab w:val="right" w:pos="8504"/>
      </w:tabs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ESTADO DO RIO GRANDE DO SUL</w:t>
    </w:r>
  </w:p>
  <w:p w:rsidR="005B2D02" w:rsidRDefault="00CC2BF7">
    <w:pPr>
      <w:pStyle w:val="LO-normal"/>
      <w:tabs>
        <w:tab w:val="center" w:pos="4819"/>
        <w:tab w:val="right" w:pos="9638"/>
      </w:tabs>
      <w:jc w:val="center"/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SECRETARIA DE LOGÍSTICA E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TRANSPORTES</w:t>
    </w:r>
  </w:p>
  <w:p w:rsidR="005B2D02" w:rsidRDefault="005B2D02">
    <w:pPr>
      <w:pStyle w:val="LO-normal"/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242D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9B22AA"/>
    <w:multiLevelType w:val="multilevel"/>
    <w:tmpl w:val="FFFFFFFF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num w:numId="1" w16cid:durableId="1256013554">
    <w:abstractNumId w:val="1"/>
  </w:num>
  <w:num w:numId="2" w16cid:durableId="41887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02"/>
    <w:rsid w:val="000B4458"/>
    <w:rsid w:val="005B2D02"/>
    <w:rsid w:val="00CC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D82E678-A17C-0944-8604-73765EA4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  <w:lang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transportes.rs.gov.br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51-3288-5300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Amilcar Oliveira</cp:lastModifiedBy>
  <cp:revision>2</cp:revision>
  <dcterms:created xsi:type="dcterms:W3CDTF">2023-06-04T14:58:00Z</dcterms:created>
  <dcterms:modified xsi:type="dcterms:W3CDTF">2023-06-04T14:58:00Z</dcterms:modified>
  <dc:language>pt-BR</dc:language>
</cp:coreProperties>
</file>